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0252F" w14:textId="462F2EDF" w:rsidR="009214FA" w:rsidRDefault="009214FA" w:rsidP="00904A71"/>
    <w:p w14:paraId="1B25FAEE" w14:textId="1B182EBE" w:rsidR="004F58F2" w:rsidRDefault="004F58F2" w:rsidP="00904A71"/>
    <w:p w14:paraId="09C5DDEF" w14:textId="06DFC211" w:rsidR="004F58F2" w:rsidRDefault="004F58F2" w:rsidP="004F58F2">
      <w:pPr>
        <w:jc w:val="center"/>
      </w:pPr>
    </w:p>
    <w:p w14:paraId="5124A80B" w14:textId="064F8BBC" w:rsidR="004F58F2" w:rsidRDefault="004F58F2" w:rsidP="004F58F2">
      <w:pPr>
        <w:jc w:val="center"/>
      </w:pPr>
    </w:p>
    <w:p w14:paraId="16F34F60" w14:textId="7EE63568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  <w:r w:rsidRPr="004F58F2">
        <w:rPr>
          <w:rFonts w:ascii="Cambria" w:hAnsi="Cambria"/>
          <w:b/>
          <w:bCs/>
          <w:sz w:val="44"/>
          <w:szCs w:val="44"/>
        </w:rPr>
        <w:t>NAZIV OBUKE:</w:t>
      </w:r>
    </w:p>
    <w:p w14:paraId="609BD27C" w14:textId="77777777" w:rsidR="004F58F2" w:rsidRP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59750E95" w14:textId="4FFC97BA" w:rsidR="00DE3DFA" w:rsidRPr="00DE3DFA" w:rsidRDefault="00DE3DFA" w:rsidP="00DE3DFA">
      <w:pPr>
        <w:jc w:val="center"/>
        <w:rPr>
          <w:rFonts w:ascii="Cambria" w:hAnsi="Cambria"/>
          <w:b/>
          <w:bCs/>
          <w:sz w:val="44"/>
          <w:szCs w:val="44"/>
        </w:rPr>
      </w:pPr>
      <w:r w:rsidRPr="00DE3DFA">
        <w:rPr>
          <w:rFonts w:ascii="Cambria" w:hAnsi="Cambria"/>
          <w:b/>
          <w:bCs/>
          <w:sz w:val="44"/>
          <w:szCs w:val="44"/>
        </w:rPr>
        <w:t>Participacija korisnica sa iskustvom nasilja i procjena rizika u slučajevima nasilja u porodici nad ženama i djecom</w:t>
      </w:r>
    </w:p>
    <w:p w14:paraId="34B067B1" w14:textId="7ABD44A4" w:rsid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68E9C1AC" w14:textId="77777777" w:rsidR="00DE3DFA" w:rsidRPr="003912E0" w:rsidRDefault="00DE3DFA" w:rsidP="00DE3DFA">
      <w:pPr>
        <w:jc w:val="both"/>
        <w:rPr>
          <w:rFonts w:ascii="Cambria" w:hAnsi="Cambria"/>
          <w:sz w:val="28"/>
          <w:szCs w:val="28"/>
        </w:rPr>
      </w:pPr>
    </w:p>
    <w:p w14:paraId="376E732A" w14:textId="1D502B7C" w:rsid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27A10067" w14:textId="77777777" w:rsidR="004F58F2" w:rsidRDefault="004F58F2" w:rsidP="004F58F2">
      <w:pPr>
        <w:jc w:val="center"/>
        <w:rPr>
          <w:rFonts w:ascii="Cambria" w:hAnsi="Cambria"/>
          <w:sz w:val="44"/>
          <w:szCs w:val="44"/>
        </w:rPr>
      </w:pPr>
    </w:p>
    <w:p w14:paraId="26280C7F" w14:textId="43EB48BB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>Mjesto:</w:t>
      </w:r>
      <w:r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 Hotel AMI</w:t>
      </w: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 – </w:t>
      </w:r>
      <w:r>
        <w:rPr>
          <w:rFonts w:ascii="Cambria" w:hAnsi="Cambria"/>
          <w:b/>
          <w:bCs/>
          <w:sz w:val="44"/>
          <w:szCs w:val="44"/>
          <w:u w:val="single"/>
          <w:lang w:val="sr-Latn-ME"/>
        </w:rPr>
        <w:t>Petrovac</w:t>
      </w: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, </w:t>
      </w:r>
      <w:r>
        <w:rPr>
          <w:rFonts w:ascii="Cambria" w:hAnsi="Cambria"/>
          <w:b/>
          <w:bCs/>
          <w:sz w:val="44"/>
          <w:szCs w:val="44"/>
          <w:u w:val="single"/>
          <w:lang w:val="sr-Latn-ME"/>
        </w:rPr>
        <w:t>Budva</w:t>
      </w:r>
      <w:r w:rsidRPr="004F58F2">
        <w:rPr>
          <w:rFonts w:ascii="Cambria" w:hAnsi="Cambria"/>
          <w:b/>
          <w:bCs/>
          <w:sz w:val="44"/>
          <w:szCs w:val="44"/>
          <w:u w:val="single"/>
          <w:lang w:val="sr-Latn-ME"/>
        </w:rPr>
        <w:t xml:space="preserve"> </w:t>
      </w:r>
      <w:r w:rsidRPr="004F58F2">
        <w:rPr>
          <w:rFonts w:ascii="Cambria" w:hAnsi="Cambria"/>
          <w:sz w:val="44"/>
          <w:szCs w:val="44"/>
        </w:rPr>
        <w:t> </w:t>
      </w:r>
      <w:r w:rsidRPr="004F58F2">
        <w:rPr>
          <w:rFonts w:ascii="Cambria" w:hAnsi="Cambria"/>
          <w:b/>
          <w:bCs/>
          <w:sz w:val="44"/>
          <w:szCs w:val="44"/>
          <w:u w:val="single"/>
        </w:rPr>
        <w:br/>
      </w:r>
      <w:r w:rsidR="00D2549A">
        <w:rPr>
          <w:rFonts w:ascii="Cambria" w:hAnsi="Cambria"/>
          <w:b/>
          <w:bCs/>
          <w:sz w:val="44"/>
          <w:szCs w:val="44"/>
        </w:rPr>
        <w:t>07</w:t>
      </w:r>
      <w:r w:rsidRPr="004F58F2">
        <w:rPr>
          <w:rFonts w:ascii="Cambria" w:hAnsi="Cambria"/>
          <w:b/>
          <w:bCs/>
          <w:sz w:val="44"/>
          <w:szCs w:val="44"/>
        </w:rPr>
        <w:t>.</w:t>
      </w:r>
      <w:r w:rsidR="00DE3DFA">
        <w:rPr>
          <w:rFonts w:ascii="Cambria" w:hAnsi="Cambria"/>
          <w:b/>
          <w:bCs/>
          <w:sz w:val="44"/>
          <w:szCs w:val="44"/>
        </w:rPr>
        <w:t>0</w:t>
      </w:r>
      <w:r w:rsidR="00D2549A">
        <w:rPr>
          <w:rFonts w:ascii="Cambria" w:hAnsi="Cambria"/>
          <w:b/>
          <w:bCs/>
          <w:sz w:val="44"/>
          <w:szCs w:val="44"/>
        </w:rPr>
        <w:t>6</w:t>
      </w:r>
      <w:r w:rsidRPr="004F58F2">
        <w:rPr>
          <w:rFonts w:ascii="Cambria" w:hAnsi="Cambria"/>
          <w:b/>
          <w:bCs/>
          <w:sz w:val="44"/>
          <w:szCs w:val="44"/>
        </w:rPr>
        <w:t>.</w:t>
      </w:r>
      <w:r w:rsidR="00162900">
        <w:rPr>
          <w:rFonts w:ascii="Cambria" w:hAnsi="Cambria"/>
          <w:b/>
          <w:bCs/>
          <w:sz w:val="44"/>
          <w:szCs w:val="44"/>
        </w:rPr>
        <w:t xml:space="preserve"> – </w:t>
      </w:r>
      <w:r w:rsidR="00D2549A">
        <w:rPr>
          <w:rFonts w:ascii="Cambria" w:hAnsi="Cambria"/>
          <w:b/>
          <w:bCs/>
          <w:sz w:val="44"/>
          <w:szCs w:val="44"/>
        </w:rPr>
        <w:t>08</w:t>
      </w:r>
      <w:r w:rsidR="00162900">
        <w:rPr>
          <w:rFonts w:ascii="Cambria" w:hAnsi="Cambria"/>
          <w:b/>
          <w:bCs/>
          <w:sz w:val="44"/>
          <w:szCs w:val="44"/>
        </w:rPr>
        <w:t>.0</w:t>
      </w:r>
      <w:r w:rsidR="00D2549A">
        <w:rPr>
          <w:rFonts w:ascii="Cambria" w:hAnsi="Cambria"/>
          <w:b/>
          <w:bCs/>
          <w:sz w:val="44"/>
          <w:szCs w:val="44"/>
        </w:rPr>
        <w:t>6</w:t>
      </w:r>
      <w:r w:rsidR="00162900">
        <w:rPr>
          <w:rFonts w:ascii="Cambria" w:hAnsi="Cambria"/>
          <w:b/>
          <w:bCs/>
          <w:sz w:val="44"/>
          <w:szCs w:val="44"/>
        </w:rPr>
        <w:t xml:space="preserve">. </w:t>
      </w:r>
      <w:r w:rsidRPr="004F58F2">
        <w:rPr>
          <w:rFonts w:ascii="Cambria" w:hAnsi="Cambria"/>
          <w:b/>
          <w:bCs/>
          <w:sz w:val="44"/>
          <w:szCs w:val="44"/>
        </w:rPr>
        <w:t>20</w:t>
      </w:r>
      <w:r>
        <w:rPr>
          <w:rFonts w:ascii="Cambria" w:hAnsi="Cambria"/>
          <w:b/>
          <w:bCs/>
          <w:sz w:val="44"/>
          <w:szCs w:val="44"/>
        </w:rPr>
        <w:t>2</w:t>
      </w:r>
      <w:r w:rsidR="00DE3DFA">
        <w:rPr>
          <w:rFonts w:ascii="Cambria" w:hAnsi="Cambria"/>
          <w:b/>
          <w:bCs/>
          <w:sz w:val="44"/>
          <w:szCs w:val="44"/>
        </w:rPr>
        <w:t>4</w:t>
      </w:r>
      <w:r w:rsidRPr="004F58F2">
        <w:rPr>
          <w:rFonts w:ascii="Cambria" w:hAnsi="Cambria"/>
          <w:b/>
          <w:bCs/>
          <w:sz w:val="44"/>
          <w:szCs w:val="44"/>
        </w:rPr>
        <w:t>. godine</w:t>
      </w:r>
    </w:p>
    <w:p w14:paraId="1C6396CA" w14:textId="339C7489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142F8B9B" w14:textId="7F0B78FE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762DB79C" w14:textId="52E9C7F1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6DA85485" w14:textId="6DBF68B3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63209AEE" w14:textId="74E478B2" w:rsidR="004F58F2" w:rsidRDefault="004F58F2" w:rsidP="004F58F2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7BF73581" w14:textId="2A7D86CB" w:rsidR="004F58F2" w:rsidRP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 w:rsidRPr="004F58F2">
        <w:rPr>
          <w:rFonts w:ascii="Cambria" w:hAnsi="Cambria"/>
          <w:b/>
          <w:bCs/>
          <w:sz w:val="36"/>
          <w:szCs w:val="36"/>
        </w:rPr>
        <w:t>A</w:t>
      </w:r>
      <w:r w:rsidRPr="004F58F2">
        <w:rPr>
          <w:rFonts w:ascii="Cambria" w:hAnsi="Cambria"/>
          <w:b/>
          <w:bCs/>
          <w:sz w:val="36"/>
          <w:szCs w:val="36"/>
          <w:lang w:val="sr-Latn-ME"/>
        </w:rPr>
        <w:t>GENDA</w:t>
      </w:r>
    </w:p>
    <w:p w14:paraId="2CA8D487" w14:textId="78E5C435" w:rsidR="004F58F2" w:rsidRDefault="00D2549A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>
        <w:rPr>
          <w:rFonts w:ascii="Cambria" w:hAnsi="Cambria"/>
          <w:b/>
          <w:bCs/>
          <w:sz w:val="36"/>
          <w:szCs w:val="36"/>
          <w:lang w:val="sr-Latn-ME"/>
        </w:rPr>
        <w:t>07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  <w:r w:rsidR="00DE3DFA">
        <w:rPr>
          <w:rFonts w:ascii="Cambria" w:hAnsi="Cambria"/>
          <w:b/>
          <w:bCs/>
          <w:sz w:val="36"/>
          <w:szCs w:val="36"/>
          <w:lang w:val="sr-Latn-ME"/>
        </w:rPr>
        <w:t>0</w:t>
      </w:r>
      <w:r>
        <w:rPr>
          <w:rFonts w:ascii="Cambria" w:hAnsi="Cambria"/>
          <w:b/>
          <w:bCs/>
          <w:sz w:val="36"/>
          <w:szCs w:val="36"/>
          <w:lang w:val="sr-Latn-ME"/>
        </w:rPr>
        <w:t>6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.202</w:t>
      </w:r>
      <w:r w:rsidR="00DE3DFA">
        <w:rPr>
          <w:rFonts w:ascii="Cambria" w:hAnsi="Cambria"/>
          <w:b/>
          <w:bCs/>
          <w:sz w:val="36"/>
          <w:szCs w:val="36"/>
          <w:lang w:val="sr-Latn-ME"/>
        </w:rPr>
        <w:t>4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</w:p>
    <w:p w14:paraId="04D89FC5" w14:textId="05760B8E" w:rsid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</w:p>
    <w:p w14:paraId="5523D973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09:00 – 09:15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Upoznavanje, prezentacija agende </w:t>
      </w:r>
    </w:p>
    <w:p w14:paraId="5B59FF4C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09:15 – 10:45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Uvod u temu – Rodno zasnovano nasilje </w:t>
      </w:r>
    </w:p>
    <w:p w14:paraId="26A3DD61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10:45 – 11:15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Pauza  </w:t>
      </w:r>
    </w:p>
    <w:p w14:paraId="777092C0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</w:p>
    <w:p w14:paraId="34BAB8A7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Modul 1: Participacija korisnika/ca sa iskustvom nasilja  </w:t>
      </w:r>
    </w:p>
    <w:p w14:paraId="7C20B84E" w14:textId="77777777" w:rsid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</w:p>
    <w:p w14:paraId="7A4A9D88" w14:textId="6EE5ACBD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11:15 – 12:45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Izgradnja odnosa – osjećaj povjerenja u odnosu </w:t>
      </w:r>
    </w:p>
    <w:p w14:paraId="1B8A5375" w14:textId="0E4B8D0A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12:45 – 13:45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</w:t>
      </w:r>
      <w:r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Ručak </w:t>
      </w:r>
    </w:p>
    <w:p w14:paraId="24B07C75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13:45 – 14:35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Različiti nivoi slušanja  </w:t>
      </w:r>
    </w:p>
    <w:p w14:paraId="21A35CE3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14:35 – 15:00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Pauza  </w:t>
      </w:r>
    </w:p>
    <w:p w14:paraId="132F35C7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14:00 – 16:00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Povratna informacija kao način učenja</w:t>
      </w:r>
    </w:p>
    <w:p w14:paraId="6DC68F7D" w14:textId="757BB13B" w:rsidR="004F58F2" w:rsidRPr="00DE3DFA" w:rsidRDefault="004F58F2" w:rsidP="004F58F2">
      <w:pPr>
        <w:rPr>
          <w:rFonts w:ascii="Cambria" w:hAnsi="Cambria"/>
          <w:b/>
          <w:bCs/>
          <w:sz w:val="36"/>
          <w:szCs w:val="36"/>
          <w:lang w:val="sr-Latn-ME"/>
        </w:rPr>
      </w:pPr>
    </w:p>
    <w:p w14:paraId="254B2A55" w14:textId="4FA3C922" w:rsidR="004F58F2" w:rsidRDefault="004F58F2" w:rsidP="004F58F2">
      <w:pPr>
        <w:rPr>
          <w:rFonts w:ascii="Cambria" w:hAnsi="Cambria"/>
          <w:b/>
          <w:bCs/>
          <w:sz w:val="36"/>
          <w:szCs w:val="36"/>
          <w:lang w:val="sr-Latn-ME"/>
        </w:rPr>
      </w:pPr>
    </w:p>
    <w:p w14:paraId="317BC7EF" w14:textId="77777777" w:rsidR="004F58F2" w:rsidRP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 w:rsidRPr="004F58F2">
        <w:rPr>
          <w:rFonts w:ascii="Cambria" w:hAnsi="Cambria"/>
          <w:b/>
          <w:bCs/>
          <w:sz w:val="36"/>
          <w:szCs w:val="36"/>
        </w:rPr>
        <w:lastRenderedPageBreak/>
        <w:t>A</w:t>
      </w:r>
      <w:r w:rsidRPr="004F58F2">
        <w:rPr>
          <w:rFonts w:ascii="Cambria" w:hAnsi="Cambria"/>
          <w:b/>
          <w:bCs/>
          <w:sz w:val="36"/>
          <w:szCs w:val="36"/>
          <w:lang w:val="sr-Latn-ME"/>
        </w:rPr>
        <w:t>GENDA</w:t>
      </w:r>
    </w:p>
    <w:p w14:paraId="74B1FC1B" w14:textId="10E57DB7" w:rsidR="004F58F2" w:rsidRDefault="00D2549A" w:rsidP="004F58F2">
      <w:pPr>
        <w:jc w:val="center"/>
        <w:rPr>
          <w:rFonts w:ascii="Cambria" w:hAnsi="Cambria"/>
          <w:b/>
          <w:bCs/>
          <w:sz w:val="36"/>
          <w:szCs w:val="36"/>
          <w:lang w:val="sr-Latn-ME"/>
        </w:rPr>
      </w:pPr>
      <w:r>
        <w:rPr>
          <w:rFonts w:ascii="Cambria" w:hAnsi="Cambria"/>
          <w:b/>
          <w:bCs/>
          <w:sz w:val="36"/>
          <w:szCs w:val="36"/>
          <w:lang w:val="sr-Latn-ME"/>
        </w:rPr>
        <w:t>08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  <w:r w:rsidR="00DE3DFA">
        <w:rPr>
          <w:rFonts w:ascii="Cambria" w:hAnsi="Cambria"/>
          <w:b/>
          <w:bCs/>
          <w:sz w:val="36"/>
          <w:szCs w:val="36"/>
          <w:lang w:val="sr-Latn-ME"/>
        </w:rPr>
        <w:t>0</w:t>
      </w:r>
      <w:r>
        <w:rPr>
          <w:rFonts w:ascii="Cambria" w:hAnsi="Cambria"/>
          <w:b/>
          <w:bCs/>
          <w:sz w:val="36"/>
          <w:szCs w:val="36"/>
          <w:lang w:val="sr-Latn-ME"/>
        </w:rPr>
        <w:t>6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.202</w:t>
      </w:r>
      <w:r w:rsidR="00DE3DFA">
        <w:rPr>
          <w:rFonts w:ascii="Cambria" w:hAnsi="Cambria"/>
          <w:b/>
          <w:bCs/>
          <w:sz w:val="36"/>
          <w:szCs w:val="36"/>
          <w:lang w:val="sr-Latn-ME"/>
        </w:rPr>
        <w:t>4</w:t>
      </w:r>
      <w:r w:rsidR="004F58F2" w:rsidRPr="004F58F2">
        <w:rPr>
          <w:rFonts w:ascii="Cambria" w:hAnsi="Cambria"/>
          <w:b/>
          <w:bCs/>
          <w:sz w:val="36"/>
          <w:szCs w:val="36"/>
          <w:lang w:val="sr-Latn-ME"/>
        </w:rPr>
        <w:t>.</w:t>
      </w:r>
    </w:p>
    <w:p w14:paraId="5967F76A" w14:textId="3454C96F" w:rsidR="004F58F2" w:rsidRDefault="004F58F2" w:rsidP="004F58F2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71978C96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Modul 1: Participacija korisnika/ca sa iskustvom nasilja – nastavak  </w:t>
      </w:r>
    </w:p>
    <w:p w14:paraId="5DF9527F" w14:textId="5BE3C78D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09:00 – 09:15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Refleksija na prvi dan </w:t>
      </w:r>
    </w:p>
    <w:p w14:paraId="40DEC3A7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09:15 – 10:00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Inicijalni razgovor  </w:t>
      </w:r>
    </w:p>
    <w:p w14:paraId="3D04BEA0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10:00 -  10:30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Test – provjera znanja nakon prvog modula </w:t>
      </w:r>
    </w:p>
    <w:p w14:paraId="7A11DB9C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10:30 – 11:00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Pauza</w:t>
      </w: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 </w:t>
      </w:r>
    </w:p>
    <w:p w14:paraId="1A22E78F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</w:p>
    <w:p w14:paraId="481A2467" w14:textId="77777777" w:rsidR="00DE3DFA" w:rsidRPr="00DE3DFA" w:rsidRDefault="00DE3DFA" w:rsidP="00DE3DFA">
      <w:pPr>
        <w:jc w:val="both"/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color w:val="222222"/>
          <w:sz w:val="36"/>
          <w:szCs w:val="36"/>
          <w:shd w:val="clear" w:color="auto" w:fill="FFFFFF"/>
        </w:rPr>
        <w:t xml:space="preserve">Modul 2: Analiza rizika i planiranje  </w:t>
      </w:r>
    </w:p>
    <w:p w14:paraId="2DF359E3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11:00– 11:30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Žrtve u kontaktu sa počiniocem </w:t>
      </w:r>
    </w:p>
    <w:p w14:paraId="6BCC2477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 xml:space="preserve">12:15 – 13:00  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Analiza rizika </w:t>
      </w:r>
    </w:p>
    <w:p w14:paraId="119FE29E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13:00 – 14:00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 Ručak </w:t>
      </w:r>
    </w:p>
    <w:p w14:paraId="3DC584C4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14:00 – 15:45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Planiranje sigurnosti za žrtve </w:t>
      </w:r>
    </w:p>
    <w:p w14:paraId="5D8323F9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15:45 -  16:00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Pauza  </w:t>
      </w:r>
    </w:p>
    <w:p w14:paraId="0B080052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16:00 – 16:25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Primarni agresor </w:t>
      </w:r>
    </w:p>
    <w:p w14:paraId="4D00FCBD" w14:textId="77777777" w:rsidR="00DE3DFA" w:rsidRPr="00DE3DFA" w:rsidRDefault="00DE3DFA" w:rsidP="00DE3DFA">
      <w:pPr>
        <w:jc w:val="both"/>
        <w:rPr>
          <w:rFonts w:ascii="Cambria" w:hAnsi="Cambria" w:cs="Arial"/>
          <w:color w:val="222222"/>
          <w:sz w:val="36"/>
          <w:szCs w:val="36"/>
          <w:shd w:val="clear" w:color="auto" w:fill="FFFFFF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16:25–  16:45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Test - provjera znanja nakon drugog modula  </w:t>
      </w:r>
    </w:p>
    <w:p w14:paraId="33C07E2B" w14:textId="4AD040F5" w:rsidR="004F58F2" w:rsidRPr="004F58F2" w:rsidRDefault="00DE3DFA" w:rsidP="00DE3DFA">
      <w:pPr>
        <w:jc w:val="both"/>
        <w:rPr>
          <w:rFonts w:ascii="Cambria" w:hAnsi="Cambria"/>
          <w:b/>
          <w:bCs/>
          <w:sz w:val="36"/>
          <w:szCs w:val="36"/>
        </w:rPr>
      </w:pPr>
      <w:r w:rsidRPr="00DE3DFA">
        <w:rPr>
          <w:rFonts w:ascii="Cambria" w:hAnsi="Cambria" w:cs="Arial"/>
          <w:b/>
          <w:bCs/>
          <w:color w:val="222222"/>
          <w:sz w:val="36"/>
          <w:szCs w:val="36"/>
          <w:shd w:val="clear" w:color="auto" w:fill="FFFFFF"/>
        </w:rPr>
        <w:t>16:45  - 17:00</w:t>
      </w:r>
      <w:r w:rsidRPr="00DE3DFA">
        <w:rPr>
          <w:rFonts w:ascii="Cambria" w:hAnsi="Cambria" w:cs="Arial"/>
          <w:color w:val="222222"/>
          <w:sz w:val="36"/>
          <w:szCs w:val="36"/>
          <w:shd w:val="clear" w:color="auto" w:fill="FFFFFF"/>
        </w:rPr>
        <w:t xml:space="preserve"> Evaluacija    </w:t>
      </w:r>
    </w:p>
    <w:sectPr w:rsidR="004F58F2" w:rsidRPr="004F58F2" w:rsidSect="004F58F2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14AAB" w14:textId="77777777" w:rsidR="00916E8B" w:rsidRDefault="00916E8B" w:rsidP="009214FA">
      <w:r>
        <w:separator/>
      </w:r>
    </w:p>
  </w:endnote>
  <w:endnote w:type="continuationSeparator" w:id="0">
    <w:p w14:paraId="00FD61BD" w14:textId="77777777" w:rsidR="00916E8B" w:rsidRDefault="00916E8B" w:rsidP="0092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0B51" w14:textId="77777777" w:rsidR="009214FA" w:rsidRDefault="009214FA" w:rsidP="009214FA">
    <w:pPr>
      <w:pStyle w:val="Footer"/>
      <w:tabs>
        <w:tab w:val="clear" w:pos="4513"/>
        <w:tab w:val="clear" w:pos="9026"/>
        <w:tab w:val="left" w:pos="2194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0CE29635" wp14:editId="6BA92F64">
          <wp:simplePos x="0" y="0"/>
          <wp:positionH relativeFrom="column">
            <wp:posOffset>-350318</wp:posOffset>
          </wp:positionH>
          <wp:positionV relativeFrom="paragraph">
            <wp:posOffset>-241300</wp:posOffset>
          </wp:positionV>
          <wp:extent cx="1050444" cy="61226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44" cy="612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F9B8A" w14:textId="77777777" w:rsidR="00916E8B" w:rsidRDefault="00916E8B" w:rsidP="009214FA">
      <w:r>
        <w:separator/>
      </w:r>
    </w:p>
  </w:footnote>
  <w:footnote w:type="continuationSeparator" w:id="0">
    <w:p w14:paraId="54FCFC10" w14:textId="77777777" w:rsidR="00916E8B" w:rsidRDefault="00916E8B" w:rsidP="00921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6CE40" w14:textId="77777777" w:rsidR="009214FA" w:rsidRDefault="009214FA">
    <w:pPr>
      <w:pStyle w:val="Header"/>
      <w:rPr>
        <w:lang w:val="sr-Latn-RS"/>
      </w:rPr>
    </w:pPr>
    <w:r w:rsidRPr="009214FA">
      <w:rPr>
        <w:noProof/>
        <w:lang w:val="sr-Latn-RS"/>
      </w:rPr>
      <w:drawing>
        <wp:anchor distT="0" distB="0" distL="114300" distR="114300" simplePos="0" relativeHeight="251660288" behindDoc="0" locked="0" layoutInCell="1" allowOverlap="1" wp14:anchorId="3D3C8D2C" wp14:editId="5700B8C2">
          <wp:simplePos x="0" y="0"/>
          <wp:positionH relativeFrom="column">
            <wp:posOffset>5142865</wp:posOffset>
          </wp:positionH>
          <wp:positionV relativeFrom="paragraph">
            <wp:posOffset>-89749</wp:posOffset>
          </wp:positionV>
          <wp:extent cx="529590" cy="959485"/>
          <wp:effectExtent l="0" t="0" r="381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14FA">
      <w:rPr>
        <w:noProof/>
        <w:lang w:val="sr-Latn-RS"/>
      </w:rPr>
      <w:drawing>
        <wp:anchor distT="0" distB="0" distL="114300" distR="114300" simplePos="0" relativeHeight="251658240" behindDoc="0" locked="0" layoutInCell="1" allowOverlap="1" wp14:anchorId="51BCDA45" wp14:editId="550E6334">
          <wp:simplePos x="0" y="0"/>
          <wp:positionH relativeFrom="column">
            <wp:posOffset>3067845</wp:posOffset>
          </wp:positionH>
          <wp:positionV relativeFrom="paragraph">
            <wp:posOffset>54610</wp:posOffset>
          </wp:positionV>
          <wp:extent cx="1637291" cy="688484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291" cy="688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sr-Latn-RS"/>
      </w:rPr>
      <w:t xml:space="preserve">           </w:t>
    </w:r>
  </w:p>
  <w:p w14:paraId="3D135780" w14:textId="77777777" w:rsidR="009214FA" w:rsidRDefault="009214FA">
    <w:pPr>
      <w:pStyle w:val="Header"/>
      <w:rPr>
        <w:lang w:val="sr-Latn-R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00AF70" wp14:editId="49572498">
          <wp:simplePos x="0" y="0"/>
          <wp:positionH relativeFrom="column">
            <wp:posOffset>1160145</wp:posOffset>
          </wp:positionH>
          <wp:positionV relativeFrom="paragraph">
            <wp:posOffset>8890</wp:posOffset>
          </wp:positionV>
          <wp:extent cx="941070" cy="4965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F23AAF2" wp14:editId="0661C395">
          <wp:simplePos x="0" y="0"/>
          <wp:positionH relativeFrom="column">
            <wp:posOffset>1</wp:posOffset>
          </wp:positionH>
          <wp:positionV relativeFrom="paragraph">
            <wp:posOffset>22854</wp:posOffset>
          </wp:positionV>
          <wp:extent cx="974221" cy="487111"/>
          <wp:effectExtent l="0" t="0" r="381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221" cy="487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092B5" w14:textId="77777777" w:rsidR="009214FA" w:rsidRDefault="009214FA">
    <w:pPr>
      <w:pStyle w:val="Header"/>
      <w:rPr>
        <w:lang w:val="sr-Latn-RS"/>
      </w:rPr>
    </w:pPr>
  </w:p>
  <w:p w14:paraId="58D8EEFD" w14:textId="77777777" w:rsidR="009214FA" w:rsidRDefault="009214FA">
    <w:pPr>
      <w:pStyle w:val="Header"/>
      <w:rPr>
        <w:lang w:val="sr-Latn-RS"/>
      </w:rPr>
    </w:pPr>
  </w:p>
  <w:p w14:paraId="15553375" w14:textId="77777777" w:rsidR="009214FA" w:rsidRDefault="009214FA">
    <w:pPr>
      <w:pStyle w:val="Header"/>
      <w:rPr>
        <w:lang w:val="sr-Latn-RS"/>
      </w:rPr>
    </w:pPr>
  </w:p>
  <w:p w14:paraId="00A3D74A" w14:textId="77777777" w:rsidR="009214FA" w:rsidRDefault="009214FA">
    <w:pPr>
      <w:pStyle w:val="Header"/>
    </w:pPr>
    <w:r w:rsidRPr="009214FA">
      <w:rPr>
        <w:noProof/>
      </w:rPr>
      <w:drawing>
        <wp:inline distT="0" distB="0" distL="0" distR="0" wp14:anchorId="6F98F169" wp14:editId="59723185">
          <wp:extent cx="5845323" cy="46130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490979" cy="74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83267"/>
    <w:multiLevelType w:val="hybridMultilevel"/>
    <w:tmpl w:val="EF38C88C"/>
    <w:lvl w:ilvl="0" w:tplc="340408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FA"/>
    <w:rsid w:val="0007546D"/>
    <w:rsid w:val="00110F5F"/>
    <w:rsid w:val="00162900"/>
    <w:rsid w:val="00220AA6"/>
    <w:rsid w:val="00220B38"/>
    <w:rsid w:val="0028247F"/>
    <w:rsid w:val="002A3304"/>
    <w:rsid w:val="002A49D4"/>
    <w:rsid w:val="002F03E0"/>
    <w:rsid w:val="002F318A"/>
    <w:rsid w:val="0031249E"/>
    <w:rsid w:val="00353782"/>
    <w:rsid w:val="00367A05"/>
    <w:rsid w:val="003E2942"/>
    <w:rsid w:val="00411C8F"/>
    <w:rsid w:val="00421C12"/>
    <w:rsid w:val="004F58F2"/>
    <w:rsid w:val="00505D81"/>
    <w:rsid w:val="0051419A"/>
    <w:rsid w:val="005350E8"/>
    <w:rsid w:val="00535FC4"/>
    <w:rsid w:val="005631D0"/>
    <w:rsid w:val="005D7736"/>
    <w:rsid w:val="005F1480"/>
    <w:rsid w:val="005F1AFA"/>
    <w:rsid w:val="0067594D"/>
    <w:rsid w:val="00683011"/>
    <w:rsid w:val="00691534"/>
    <w:rsid w:val="006A1553"/>
    <w:rsid w:val="006D1D96"/>
    <w:rsid w:val="007363E1"/>
    <w:rsid w:val="008050BD"/>
    <w:rsid w:val="008942F5"/>
    <w:rsid w:val="0089798A"/>
    <w:rsid w:val="008D31F5"/>
    <w:rsid w:val="00904A71"/>
    <w:rsid w:val="00916E8B"/>
    <w:rsid w:val="009214FA"/>
    <w:rsid w:val="00922784"/>
    <w:rsid w:val="00A5114A"/>
    <w:rsid w:val="00B1149E"/>
    <w:rsid w:val="00B126CB"/>
    <w:rsid w:val="00B703ED"/>
    <w:rsid w:val="00BA08DE"/>
    <w:rsid w:val="00BB72B8"/>
    <w:rsid w:val="00BC0615"/>
    <w:rsid w:val="00BC5B2A"/>
    <w:rsid w:val="00BD5365"/>
    <w:rsid w:val="00C07997"/>
    <w:rsid w:val="00C40B7D"/>
    <w:rsid w:val="00D2549A"/>
    <w:rsid w:val="00D609B0"/>
    <w:rsid w:val="00DE3DFA"/>
    <w:rsid w:val="00DF59AF"/>
    <w:rsid w:val="00E40F01"/>
    <w:rsid w:val="00EF708F"/>
    <w:rsid w:val="00F0469B"/>
    <w:rsid w:val="00F8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5C84C"/>
  <w15:chartTrackingRefBased/>
  <w15:docId w15:val="{F39A7B07-92C9-394B-9503-27BAD766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4FA"/>
  </w:style>
  <w:style w:type="paragraph" w:styleId="Footer">
    <w:name w:val="footer"/>
    <w:basedOn w:val="Normal"/>
    <w:link w:val="FooterChar"/>
    <w:uiPriority w:val="99"/>
    <w:unhideWhenUsed/>
    <w:rsid w:val="00921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4FA"/>
  </w:style>
  <w:style w:type="table" w:styleId="TableGrid">
    <w:name w:val="Table Grid"/>
    <w:basedOn w:val="TableNormal"/>
    <w:uiPriority w:val="39"/>
    <w:rsid w:val="00E40F01"/>
    <w:pPr>
      <w:widowControl w:val="0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A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4</cp:revision>
  <cp:lastPrinted>2024-04-16T12:09:00Z</cp:lastPrinted>
  <dcterms:created xsi:type="dcterms:W3CDTF">2024-04-19T07:43:00Z</dcterms:created>
  <dcterms:modified xsi:type="dcterms:W3CDTF">2024-05-27T11:56:00Z</dcterms:modified>
</cp:coreProperties>
</file>